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4808B1" w:rsidRDefault="004808B1" w:rsidP="00806C0D">
      <w:pPr>
        <w:pStyle w:val="a3"/>
        <w:jc w:val="center"/>
        <w:rPr>
          <w:b/>
        </w:rPr>
      </w:pPr>
      <w:proofErr w:type="spellStart"/>
      <w:r w:rsidRPr="004808B1">
        <w:rPr>
          <w:b/>
        </w:rPr>
        <w:t>Аваков</w:t>
      </w:r>
      <w:proofErr w:type="spellEnd"/>
      <w:r w:rsidRPr="004808B1">
        <w:rPr>
          <w:b/>
        </w:rPr>
        <w:t xml:space="preserve"> С.И. </w:t>
      </w:r>
    </w:p>
    <w:p w:rsidR="004808B1" w:rsidRDefault="004808B1" w:rsidP="004808B1">
      <w:pPr>
        <w:pStyle w:val="1"/>
      </w:pPr>
      <w:r w:rsidRPr="004808B1">
        <w:t xml:space="preserve">Наставническая деятельность волонтеров социально ориентированных некоммерческих организаций при работе с детьми-сиротами </w:t>
      </w:r>
    </w:p>
    <w:p w:rsidR="00B55B73" w:rsidRPr="004808B1" w:rsidRDefault="004808B1" w:rsidP="00806C0D">
      <w:pPr>
        <w:pStyle w:val="a3"/>
        <w:jc w:val="center"/>
        <w:rPr>
          <w:b/>
        </w:rPr>
      </w:pPr>
      <w:r w:rsidRPr="004808B1">
        <w:rPr>
          <w:b/>
        </w:rPr>
        <w:t>2023</w:t>
      </w:r>
    </w:p>
    <w:p w:rsidR="00F145DF" w:rsidRPr="004808B1" w:rsidRDefault="00F145DF" w:rsidP="00806C0D">
      <w:pPr>
        <w:pStyle w:val="a3"/>
        <w:jc w:val="center"/>
        <w:rPr>
          <w:b/>
        </w:rPr>
      </w:pPr>
    </w:p>
    <w:p w:rsidR="004808B1" w:rsidRPr="004808B1" w:rsidRDefault="004808B1" w:rsidP="004808B1">
      <w:pPr>
        <w:pStyle w:val="a3"/>
        <w:jc w:val="center"/>
        <w:rPr>
          <w:b/>
        </w:rPr>
      </w:pPr>
      <w:r w:rsidRPr="004808B1">
        <w:rPr>
          <w:b/>
        </w:rPr>
        <w:t>ДИССЕРТАЦИЯ</w:t>
      </w:r>
    </w:p>
    <w:p w:rsidR="004808B1" w:rsidRPr="004808B1" w:rsidRDefault="004808B1" w:rsidP="004808B1">
      <w:pPr>
        <w:pStyle w:val="a3"/>
        <w:jc w:val="center"/>
        <w:rPr>
          <w:b/>
        </w:rPr>
      </w:pPr>
      <w:r w:rsidRPr="004808B1">
        <w:rPr>
          <w:b/>
        </w:rPr>
        <w:t xml:space="preserve">на соискание ученой степени </w:t>
      </w:r>
    </w:p>
    <w:p w:rsidR="00F145DF" w:rsidRPr="004808B1" w:rsidRDefault="004808B1" w:rsidP="004808B1">
      <w:pPr>
        <w:pStyle w:val="a3"/>
        <w:jc w:val="center"/>
        <w:rPr>
          <w:b/>
        </w:rPr>
      </w:pPr>
      <w:r w:rsidRPr="004808B1">
        <w:rPr>
          <w:b/>
        </w:rPr>
        <w:t>кандидата педагогических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C953FB" w:rsidRPr="008C13E6" w:rsidRDefault="00C953FB" w:rsidP="00C953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C953FB" w:rsidRPr="008C13E6" w:rsidRDefault="00C953FB" w:rsidP="00C953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53FB" w:rsidRPr="008C13E6" w:rsidRDefault="00C953FB" w:rsidP="00C953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C953FB" w:rsidRPr="008C13E6" w:rsidRDefault="00C953FB" w:rsidP="00C953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53FB" w:rsidRPr="008C13E6" w:rsidRDefault="00C953FB" w:rsidP="00C953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C953FB" w:rsidRPr="008C13E6" w:rsidRDefault="00C953FB" w:rsidP="00C953F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53FB" w:rsidRPr="00D41E1D" w:rsidRDefault="00C953FB" w:rsidP="00C953F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C953FB" w:rsidRPr="00806C0D" w:rsidRDefault="00C953FB" w:rsidP="00C953FB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4A43F6" w:rsidRDefault="00806C0D" w:rsidP="00806C0D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jc w:val="center"/>
        <w:rPr>
          <w:color w:val="000000" w:themeColor="text1"/>
        </w:rPr>
      </w:pPr>
      <w:r w:rsidRPr="004808B1">
        <w:rPr>
          <w:color w:val="000000" w:themeColor="text1"/>
        </w:rPr>
        <w:t>ОГЛАВЛЕНИЕ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Введение........................................................................................................... 4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ГЛАВА 1. ТЕОРЕТИЧЕСКИЕ ОСНОВЫ ОРГАНИЗАЦИИ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НАСТАВНИЧЕСКОЙ ДЕЯТЕЛЬНОСТИ ВОЛОНТЕРОВ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СОЦИАЛЬНО ОРИЕНТИРОВАННЫХ НЕКОММЕРЧЕСКИХ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ОРГАНИЗАЦИЙ ПРИ РАБОТЕ С ДЕТЬМИ-СИРОТАМИ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1.1. Преодоление проблем социализации детей-сирот как целевой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ориентир организации педагогического наставничества................. 26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1.2. Наставничество как способ педагогического сопровождения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детей-сирот в процессе социализации............................................... 41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1.3. Педагогический потенциал социально </w:t>
      </w:r>
      <w:proofErr w:type="gramStart"/>
      <w:r w:rsidRPr="004808B1">
        <w:rPr>
          <w:color w:val="000000" w:themeColor="text1"/>
        </w:rPr>
        <w:t>ориентированных</w:t>
      </w:r>
      <w:proofErr w:type="gramEnd"/>
      <w:r w:rsidRPr="004808B1">
        <w:rPr>
          <w:color w:val="000000" w:themeColor="text1"/>
        </w:rPr>
        <w:t xml:space="preserve">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некоммерческих организаций (СОНКО) по сопровождению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детей-сирот в процессе социализации............................................... 58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Резюме по главе 1................................................................................ 69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ГЛАВА 2. НАСТАВНИЧЕСКАЯ ДЕЯТЕЛЬНОСТЬ ВОЛОНТЕРОВ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СОЦИАЛЬНО ОРИЕНТИРОВАННЫХ НЕКОМЕРЧЕСКИХ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ОРГАНИЗАЦИЙ И ОСОБЕННОСТИ ИХ РАБОТЫ С ДЕТЬМИСИРОТАМИ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2.1. Содержание и потенциальные эффекты деятельности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наставника-волонтера по обеспечению успешной социализации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детей-сирот........................................................................................... 71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2.2. Эмпирическое определение ключевых </w:t>
      </w:r>
      <w:proofErr w:type="spellStart"/>
      <w:r w:rsidRPr="004808B1">
        <w:rPr>
          <w:color w:val="000000" w:themeColor="text1"/>
        </w:rPr>
        <w:t>содержательнометодических</w:t>
      </w:r>
      <w:proofErr w:type="spellEnd"/>
      <w:r w:rsidRPr="004808B1">
        <w:rPr>
          <w:color w:val="000000" w:themeColor="text1"/>
        </w:rPr>
        <w:t xml:space="preserve"> ориентиров наставнической деятельности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волонтеров СОНКО при работе с детьми-сиротами......................... 84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2.3. Педагогические условия организации деятельности </w:t>
      </w:r>
      <w:proofErr w:type="spellStart"/>
      <w:r w:rsidRPr="004808B1">
        <w:rPr>
          <w:color w:val="000000" w:themeColor="text1"/>
        </w:rPr>
        <w:t>наставникаволонтера</w:t>
      </w:r>
      <w:proofErr w:type="spellEnd"/>
      <w:r w:rsidRPr="004808B1">
        <w:rPr>
          <w:color w:val="000000" w:themeColor="text1"/>
        </w:rPr>
        <w:t xml:space="preserve"> СОНКО в процессе социализации детей-сирот.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Система подготовки волонтеров к условиям реализации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lastRenderedPageBreak/>
        <w:t>наставнической деятельности волонтеров СОНКО в УДС............. 105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2.4. Технологические основы организации и модель деятельности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наставника-волонтера СОНКО в процессе социализации детейсирот...................................................................................................... 115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Резюме по главе 2................................................................................. 129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ГЛАВА 3. МОДЕЛЬ ОРГАНИЗАЦИИ НАСТАВНИЧЕСКОЙ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ДЕЯТЕЛЬНОСТИ ВОЛОНТЕРОВ СОНКО И ОБОСНОВАНИЕ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ЕЕ ЭФФЕКТИВНОСТИ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3.1. Исходный уровень </w:t>
      </w:r>
      <w:proofErr w:type="gramStart"/>
      <w:r w:rsidRPr="004808B1">
        <w:rPr>
          <w:color w:val="000000" w:themeColor="text1"/>
        </w:rPr>
        <w:t>социальной</w:t>
      </w:r>
      <w:proofErr w:type="gramEnd"/>
      <w:r w:rsidRPr="004808B1">
        <w:rPr>
          <w:color w:val="000000" w:themeColor="text1"/>
        </w:rPr>
        <w:t xml:space="preserve"> </w:t>
      </w:r>
      <w:proofErr w:type="spellStart"/>
      <w:r w:rsidRPr="004808B1">
        <w:rPr>
          <w:color w:val="000000" w:themeColor="text1"/>
        </w:rPr>
        <w:t>адаптированности</w:t>
      </w:r>
      <w:proofErr w:type="spellEnd"/>
      <w:r w:rsidRPr="004808B1">
        <w:rPr>
          <w:color w:val="000000" w:themeColor="text1"/>
        </w:rPr>
        <w:t xml:space="preserve"> детей-сирот –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воспитанников учреждений для детей-сирот.................................... 131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3.2. Содержание наставнической деятельности волонтеров СОНКО </w:t>
      </w:r>
      <w:proofErr w:type="gramStart"/>
      <w:r w:rsidRPr="004808B1">
        <w:rPr>
          <w:color w:val="000000" w:themeColor="text1"/>
        </w:rPr>
        <w:t>в</w:t>
      </w:r>
      <w:proofErr w:type="gramEnd"/>
      <w:r w:rsidRPr="004808B1">
        <w:rPr>
          <w:color w:val="000000" w:themeColor="text1"/>
        </w:rPr>
        <w:t xml:space="preserve">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proofErr w:type="gramStart"/>
      <w:r w:rsidRPr="004808B1">
        <w:rPr>
          <w:color w:val="000000" w:themeColor="text1"/>
        </w:rPr>
        <w:t>процессе</w:t>
      </w:r>
      <w:proofErr w:type="gramEnd"/>
      <w:r w:rsidRPr="004808B1">
        <w:rPr>
          <w:color w:val="000000" w:themeColor="text1"/>
        </w:rPr>
        <w:t xml:space="preserve"> социализации детей-сирот.................................................. 144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3.3. Динамика уровня </w:t>
      </w:r>
      <w:proofErr w:type="gramStart"/>
      <w:r w:rsidRPr="004808B1">
        <w:rPr>
          <w:color w:val="000000" w:themeColor="text1"/>
        </w:rPr>
        <w:t>социальной</w:t>
      </w:r>
      <w:proofErr w:type="gramEnd"/>
      <w:r w:rsidRPr="004808B1">
        <w:rPr>
          <w:color w:val="000000" w:themeColor="text1"/>
        </w:rPr>
        <w:t xml:space="preserve"> </w:t>
      </w:r>
      <w:proofErr w:type="spellStart"/>
      <w:r w:rsidRPr="004808B1">
        <w:rPr>
          <w:color w:val="000000" w:themeColor="text1"/>
        </w:rPr>
        <w:t>адаптированности</w:t>
      </w:r>
      <w:proofErr w:type="spellEnd"/>
      <w:r w:rsidRPr="004808B1">
        <w:rPr>
          <w:color w:val="000000" w:themeColor="text1"/>
        </w:rPr>
        <w:t xml:space="preserve"> детей-сирот –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воспитанников учреждений для детей-сирот. Эффективность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наставнической деятельности волонтеров СОНКО в процессе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социализации детей-сирот.................................................................. 155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3.4. Экспертная оценка системы подготовки волонтеров СОНКО </w:t>
      </w:r>
      <w:proofErr w:type="gramStart"/>
      <w:r w:rsidRPr="004808B1">
        <w:rPr>
          <w:color w:val="000000" w:themeColor="text1"/>
        </w:rPr>
        <w:t>в</w:t>
      </w:r>
      <w:proofErr w:type="gramEnd"/>
      <w:r w:rsidRPr="004808B1">
        <w:rPr>
          <w:color w:val="000000" w:themeColor="text1"/>
        </w:rPr>
        <w:t xml:space="preserve">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 xml:space="preserve">условиях наставнической деятельности волонтеров СОНКО </w:t>
      </w:r>
      <w:proofErr w:type="gramStart"/>
      <w:r w:rsidRPr="004808B1">
        <w:rPr>
          <w:color w:val="000000" w:themeColor="text1"/>
        </w:rPr>
        <w:t>при</w:t>
      </w:r>
      <w:proofErr w:type="gramEnd"/>
      <w:r w:rsidRPr="004808B1">
        <w:rPr>
          <w:color w:val="000000" w:themeColor="text1"/>
        </w:rPr>
        <w:t xml:space="preserve"> 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работе с детьми-сиротами................................................................... 165</w:t>
      </w: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Резюме главе 3...................................................................................... 171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ЗАКЛЮЧЕНИЕ................................................................................................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ВЫВОДЫ..........................................................................................................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ПРАКТИЧЕСКИЕ РЕКОМЕНДАЦИИ.........................................................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4808B1" w:rsidRPr="004808B1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СПИСОК ЛИТЕРАТУРЫ............................................................................... 180</w:t>
      </w:r>
    </w:p>
    <w:p w:rsidR="004808B1" w:rsidRDefault="004808B1" w:rsidP="004808B1">
      <w:pPr>
        <w:pStyle w:val="a5"/>
        <w:rPr>
          <w:color w:val="000000" w:themeColor="text1"/>
        </w:rPr>
      </w:pPr>
    </w:p>
    <w:p w:rsidR="00806C0D" w:rsidRPr="004A43F6" w:rsidRDefault="004808B1" w:rsidP="004808B1">
      <w:pPr>
        <w:pStyle w:val="a5"/>
        <w:rPr>
          <w:color w:val="000000" w:themeColor="text1"/>
        </w:rPr>
      </w:pPr>
      <w:r w:rsidRPr="004808B1">
        <w:rPr>
          <w:color w:val="000000" w:themeColor="text1"/>
        </w:rPr>
        <w:t>ПРИЛОЖЕНИЯ............................................................................................... 204</w:t>
      </w:r>
    </w:p>
    <w:p w:rsidR="00806C0D" w:rsidRPr="004A43F6" w:rsidRDefault="00806C0D" w:rsidP="00806C0D">
      <w:pPr>
        <w:pStyle w:val="a5"/>
        <w:rPr>
          <w:color w:val="000000" w:themeColor="text1"/>
        </w:rPr>
      </w:pPr>
    </w:p>
    <w:p w:rsidR="00806C0D" w:rsidRPr="004A43F6" w:rsidRDefault="00C953FB" w:rsidP="00C953FB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4A43F6" w:rsidRDefault="00806C0D" w:rsidP="00806C0D">
      <w:pPr>
        <w:pStyle w:val="a5"/>
        <w:rPr>
          <w:color w:val="000000" w:themeColor="text1"/>
        </w:rPr>
      </w:pPr>
    </w:p>
    <w:sectPr w:rsidR="00806C0D" w:rsidRPr="004A43F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EC" w:rsidRDefault="001F38EC" w:rsidP="00693724">
      <w:pPr>
        <w:spacing w:after="0" w:line="240" w:lineRule="auto"/>
      </w:pPr>
      <w:r>
        <w:separator/>
      </w:r>
    </w:p>
  </w:endnote>
  <w:endnote w:type="continuationSeparator" w:id="0">
    <w:p w:rsidR="001F38EC" w:rsidRDefault="001F38EC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EC" w:rsidRDefault="001F38EC" w:rsidP="00693724">
      <w:pPr>
        <w:spacing w:after="0" w:line="240" w:lineRule="auto"/>
      </w:pPr>
      <w:r>
        <w:separator/>
      </w:r>
    </w:p>
  </w:footnote>
  <w:footnote w:type="continuationSeparator" w:id="0">
    <w:p w:rsidR="001F38EC" w:rsidRDefault="001F38EC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1F38EC"/>
    <w:rsid w:val="002550C2"/>
    <w:rsid w:val="00351401"/>
    <w:rsid w:val="00452209"/>
    <w:rsid w:val="004808B1"/>
    <w:rsid w:val="0049701A"/>
    <w:rsid w:val="004A43F6"/>
    <w:rsid w:val="00526DE6"/>
    <w:rsid w:val="005952C9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C7375"/>
    <w:rsid w:val="00956844"/>
    <w:rsid w:val="00A42522"/>
    <w:rsid w:val="00A4777A"/>
    <w:rsid w:val="00B55B73"/>
    <w:rsid w:val="00C23A4E"/>
    <w:rsid w:val="00C53BDA"/>
    <w:rsid w:val="00C953FB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59B8-59E3-42DA-AD12-C92492C1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36</cp:revision>
  <dcterms:created xsi:type="dcterms:W3CDTF">2023-08-26T13:51:00Z</dcterms:created>
  <dcterms:modified xsi:type="dcterms:W3CDTF">2024-01-22T05:52:00Z</dcterms:modified>
</cp:coreProperties>
</file>